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DBE0" w14:textId="645E93CA" w:rsidR="00D37BCB" w:rsidRDefault="00117755" w:rsidP="009F4DEF">
      <w:pPr>
        <w:shd w:val="clear" w:color="auto" w:fill="FFFFFF"/>
        <w:spacing w:after="300" w:line="240" w:lineRule="auto"/>
        <w:textAlignment w:val="baseline"/>
        <w:outlineLvl w:val="1"/>
        <w:rPr>
          <w:rFonts w:ascii="Times New Roman" w:eastAsia="Times New Roman" w:hAnsi="Times New Roman" w:cs="Times New Roman"/>
          <w:b/>
          <w:bCs/>
          <w:color w:val="151D33"/>
          <w:sz w:val="66"/>
          <w:szCs w:val="66"/>
          <w:lang w:eastAsia="en-GB"/>
        </w:rPr>
      </w:pPr>
      <w:r>
        <w:rPr>
          <w:noProof/>
        </w:rPr>
        <w:drawing>
          <wp:inline distT="0" distB="0" distL="0" distR="0" wp14:anchorId="1B589A4E" wp14:editId="4106C1E6">
            <wp:extent cx="2294255" cy="1537970"/>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4255" cy="1537970"/>
                    </a:xfrm>
                    <a:prstGeom prst="rect">
                      <a:avLst/>
                    </a:prstGeom>
                    <a:noFill/>
                    <a:ln>
                      <a:noFill/>
                    </a:ln>
                  </pic:spPr>
                </pic:pic>
              </a:graphicData>
            </a:graphic>
          </wp:inline>
        </w:drawing>
      </w:r>
    </w:p>
    <w:p w14:paraId="3078A300" w14:textId="76886412" w:rsidR="009F4DEF" w:rsidRPr="00D37BCB" w:rsidRDefault="009F4DEF" w:rsidP="009F4DEF">
      <w:pPr>
        <w:shd w:val="clear" w:color="auto" w:fill="FFFFFF"/>
        <w:spacing w:after="300" w:line="240" w:lineRule="auto"/>
        <w:textAlignment w:val="baseline"/>
        <w:outlineLvl w:val="1"/>
        <w:rPr>
          <w:rFonts w:ascii="Times New Roman" w:eastAsia="Times New Roman" w:hAnsi="Times New Roman" w:cs="Times New Roman"/>
          <w:b/>
          <w:bCs/>
          <w:color w:val="151D33"/>
          <w:sz w:val="32"/>
          <w:szCs w:val="32"/>
          <w:lang w:eastAsia="en-GB"/>
        </w:rPr>
      </w:pPr>
      <w:r w:rsidRPr="00D37BCB">
        <w:rPr>
          <w:rFonts w:ascii="Times New Roman" w:eastAsia="Times New Roman" w:hAnsi="Times New Roman" w:cs="Times New Roman"/>
          <w:b/>
          <w:bCs/>
          <w:color w:val="151D33"/>
          <w:sz w:val="32"/>
          <w:szCs w:val="32"/>
          <w:lang w:eastAsia="en-GB"/>
        </w:rPr>
        <w:t>Citation Policy</w:t>
      </w:r>
      <w:r w:rsidR="00D37BCB" w:rsidRPr="00D37BCB">
        <w:rPr>
          <w:rFonts w:ascii="Times New Roman" w:eastAsia="Times New Roman" w:hAnsi="Times New Roman" w:cs="Times New Roman"/>
          <w:b/>
          <w:bCs/>
          <w:color w:val="151D33"/>
          <w:sz w:val="32"/>
          <w:szCs w:val="32"/>
          <w:lang w:eastAsia="en-GB"/>
        </w:rPr>
        <w:t xml:space="preserve"> for Tigertech Communications Ltd.</w:t>
      </w:r>
    </w:p>
    <w:p w14:paraId="1F121231" w14:textId="77777777" w:rsidR="009F4DEF" w:rsidRPr="009F4DEF" w:rsidRDefault="009F4DEF" w:rsidP="009F4DEF">
      <w:pPr>
        <w:shd w:val="clear" w:color="auto" w:fill="FFFFFF"/>
        <w:spacing w:after="300" w:line="240" w:lineRule="auto"/>
        <w:textAlignment w:val="baseline"/>
        <w:outlineLvl w:val="3"/>
        <w:rPr>
          <w:rFonts w:ascii="Times New Roman" w:eastAsia="Times New Roman" w:hAnsi="Times New Roman" w:cs="Times New Roman"/>
          <w:b/>
          <w:bCs/>
          <w:color w:val="151D33"/>
          <w:sz w:val="36"/>
          <w:szCs w:val="36"/>
          <w:lang w:eastAsia="en-GB"/>
        </w:rPr>
      </w:pPr>
      <w:r w:rsidRPr="009F4DEF">
        <w:rPr>
          <w:rFonts w:ascii="Times New Roman" w:eastAsia="Times New Roman" w:hAnsi="Times New Roman" w:cs="Times New Roman"/>
          <w:b/>
          <w:bCs/>
          <w:color w:val="151D33"/>
          <w:sz w:val="36"/>
          <w:szCs w:val="36"/>
          <w:lang w:eastAsia="en-GB"/>
        </w:rPr>
        <w:t>Introduction</w:t>
      </w:r>
    </w:p>
    <w:p w14:paraId="13509774" w14:textId="007B4E75"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Integrity, objectivity, and strict adherence to rigorous research methodologies are core values at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All research created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both syndicated (“Research”) and custom (“Custom Research”), is intended to be used internally by our clients (“Client(s)”). From time to time, clients and third parties seek to cite from the Research and/or Custom Research in internal and external materials. This Citation Policy (“Policy”) sets forth the rules for such usage.</w:t>
      </w:r>
    </w:p>
    <w:p w14:paraId="15CEF2B8" w14:textId="7FD6BA74" w:rsidR="009F4DEF" w:rsidRPr="009F4DEF" w:rsidRDefault="009F4DEF" w:rsidP="009F4DEF">
      <w:pPr>
        <w:numPr>
          <w:ilvl w:val="0"/>
          <w:numId w:val="1"/>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use of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is subject to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’s review and approval (except as explicitly permitted in this Policy).</w:t>
      </w:r>
    </w:p>
    <w:p w14:paraId="3F422B73" w14:textId="5E3AB01F" w:rsidR="009F4DEF" w:rsidRPr="009F4DEF" w:rsidRDefault="009F4DEF" w:rsidP="009F4DEF">
      <w:pPr>
        <w:numPr>
          <w:ilvl w:val="0"/>
          <w:numId w:val="1"/>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Citation of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’s Research is a Client privilege.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reviews all non-Client requests on a case-by-case basis.</w:t>
      </w:r>
    </w:p>
    <w:p w14:paraId="6889B3DD" w14:textId="2C242945" w:rsidR="009F4DEF" w:rsidRPr="009F4DEF" w:rsidRDefault="009F4DEF" w:rsidP="009F4DEF">
      <w:pPr>
        <w:numPr>
          <w:ilvl w:val="0"/>
          <w:numId w:val="1"/>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reserves the right to change this Policy at any time without notice.</w:t>
      </w:r>
    </w:p>
    <w:p w14:paraId="05C6245E" w14:textId="5EFFDF97" w:rsidR="009F4DEF" w:rsidRPr="009F4DEF" w:rsidRDefault="009F4DEF" w:rsidP="009F4DEF">
      <w:pPr>
        <w:numPr>
          <w:ilvl w:val="0"/>
          <w:numId w:val="1"/>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reserves any and all rights to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including but not limited to the right to deny any and all uses of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w:t>
      </w:r>
    </w:p>
    <w:p w14:paraId="1D6DE006"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1B3810A9" w14:textId="1B64FF31" w:rsidR="009F4DEF" w:rsidRPr="009F4DEF" w:rsidRDefault="009F4DEF" w:rsidP="009F4DEF">
      <w:pPr>
        <w:shd w:val="clear" w:color="auto" w:fill="FFFFFF"/>
        <w:spacing w:after="300" w:line="240" w:lineRule="auto"/>
        <w:textAlignment w:val="baseline"/>
        <w:outlineLvl w:val="3"/>
        <w:rPr>
          <w:rFonts w:ascii="Times New Roman" w:eastAsia="Times New Roman" w:hAnsi="Times New Roman" w:cs="Times New Roman"/>
          <w:b/>
          <w:bCs/>
          <w:color w:val="151D33"/>
          <w:sz w:val="36"/>
          <w:szCs w:val="36"/>
          <w:lang w:eastAsia="en-GB"/>
        </w:rPr>
      </w:pPr>
      <w:r w:rsidRPr="009F4DEF">
        <w:rPr>
          <w:rFonts w:ascii="Times New Roman" w:eastAsia="Times New Roman" w:hAnsi="Times New Roman" w:cs="Times New Roman"/>
          <w:b/>
          <w:bCs/>
          <w:color w:val="151D33"/>
          <w:sz w:val="36"/>
          <w:szCs w:val="36"/>
          <w:lang w:eastAsia="en-GB"/>
        </w:rPr>
        <w:lastRenderedPageBreak/>
        <w:t xml:space="preserve">Uses That Require </w:t>
      </w:r>
      <w:r>
        <w:rPr>
          <w:rFonts w:ascii="Times New Roman" w:eastAsia="Times New Roman" w:hAnsi="Times New Roman" w:cs="Times New Roman"/>
          <w:b/>
          <w:bCs/>
          <w:color w:val="151D33"/>
          <w:sz w:val="36"/>
          <w:szCs w:val="36"/>
          <w:lang w:eastAsia="en-GB"/>
        </w:rPr>
        <w:t>TIGERTECH COMMUNICATIONS LTD.</w:t>
      </w:r>
      <w:r w:rsidRPr="009F4DEF">
        <w:rPr>
          <w:rFonts w:ascii="Times New Roman" w:eastAsia="Times New Roman" w:hAnsi="Times New Roman" w:cs="Times New Roman"/>
          <w:b/>
          <w:bCs/>
          <w:color w:val="151D33"/>
          <w:sz w:val="36"/>
          <w:szCs w:val="36"/>
          <w:lang w:eastAsia="en-GB"/>
        </w:rPr>
        <w:t>’s Approval</w:t>
      </w:r>
    </w:p>
    <w:p w14:paraId="50E3EC00" w14:textId="3FD57CDA" w:rsidR="009F4DEF" w:rsidRPr="009F4DEF" w:rsidRDefault="009F4DEF" w:rsidP="009F4DEF">
      <w:pPr>
        <w:numPr>
          <w:ilvl w:val="0"/>
          <w:numId w:val="2"/>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external or commercial citation of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including without limitation:</w:t>
      </w:r>
    </w:p>
    <w:p w14:paraId="52E19636" w14:textId="77777777" w:rsidR="009F4DEF" w:rsidRPr="009F4DEF" w:rsidRDefault="009F4DEF" w:rsidP="009F4DEF">
      <w:pPr>
        <w:numPr>
          <w:ilvl w:val="1"/>
          <w:numId w:val="3"/>
        </w:numPr>
        <w:shd w:val="clear" w:color="auto" w:fill="FFFFFF"/>
        <w:spacing w:after="150" w:line="240" w:lineRule="auto"/>
        <w:ind w:left="204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uses of the Research in advertisements, press releases, and sales collateral in all types of media; and</w:t>
      </w:r>
    </w:p>
    <w:p w14:paraId="334C8A22" w14:textId="00E735C7" w:rsidR="009F4DEF" w:rsidRPr="009F4DEF" w:rsidRDefault="009F4DEF" w:rsidP="009F4DEF">
      <w:pPr>
        <w:numPr>
          <w:ilvl w:val="1"/>
          <w:numId w:val="4"/>
        </w:numPr>
        <w:shd w:val="clear" w:color="auto" w:fill="FFFFFF"/>
        <w:spacing w:after="150" w:line="240" w:lineRule="auto"/>
        <w:ind w:left="204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uses of the Research in </w:t>
      </w:r>
      <w:r w:rsidR="00117755">
        <w:rPr>
          <w:rFonts w:ascii="Open Sans" w:eastAsia="Times New Roman" w:hAnsi="Open Sans" w:cs="Open Sans"/>
          <w:color w:val="151D33"/>
          <w:sz w:val="27"/>
          <w:szCs w:val="27"/>
          <w:lang w:eastAsia="en-GB"/>
        </w:rPr>
        <w:t>Companies House</w:t>
      </w:r>
      <w:r w:rsidRPr="009F4DEF">
        <w:rPr>
          <w:rFonts w:ascii="Open Sans" w:eastAsia="Times New Roman" w:hAnsi="Open Sans" w:cs="Open Sans"/>
          <w:color w:val="151D33"/>
          <w:sz w:val="27"/>
          <w:szCs w:val="27"/>
          <w:lang w:eastAsia="en-GB"/>
        </w:rPr>
        <w:t xml:space="preserve"> filings or other legal documents.</w:t>
      </w:r>
    </w:p>
    <w:p w14:paraId="1A5BFF23" w14:textId="7AA281E5" w:rsidR="009F4DEF" w:rsidRPr="009F4DEF" w:rsidRDefault="009F4DEF" w:rsidP="009F4DEF">
      <w:pPr>
        <w:numPr>
          <w:ilvl w:val="0"/>
          <w:numId w:val="2"/>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full reproductions and/or distributions of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w:t>
      </w:r>
    </w:p>
    <w:p w14:paraId="5657B1D0" w14:textId="70BA70A2" w:rsidR="009F4DEF" w:rsidRPr="009F4DEF" w:rsidRDefault="009F4DEF" w:rsidP="009F4DEF">
      <w:pPr>
        <w:numPr>
          <w:ilvl w:val="0"/>
          <w:numId w:val="2"/>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promotion, distribution, and reuse of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content, including any use of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’s logo, trademarks, or service marks, through any third party in all types of media.</w:t>
      </w:r>
    </w:p>
    <w:p w14:paraId="7D4D5911" w14:textId="336CF17E" w:rsidR="009F4DEF" w:rsidRPr="009F4DEF" w:rsidRDefault="009F4DEF" w:rsidP="009F4DEF">
      <w:pPr>
        <w:numPr>
          <w:ilvl w:val="0"/>
          <w:numId w:val="2"/>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If a Client is uncertain about a particular use, they must seek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’s approval.</w:t>
      </w:r>
    </w:p>
    <w:p w14:paraId="1B5EDF95"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21B41B17" w14:textId="46513E53" w:rsidR="009F4DEF" w:rsidRPr="009F4DEF" w:rsidRDefault="009F4DEF" w:rsidP="009F4DEF">
      <w:pPr>
        <w:shd w:val="clear" w:color="auto" w:fill="FFFFFF"/>
        <w:spacing w:after="300" w:line="240" w:lineRule="auto"/>
        <w:textAlignment w:val="baseline"/>
        <w:outlineLvl w:val="3"/>
        <w:rPr>
          <w:rFonts w:ascii="Times New Roman" w:eastAsia="Times New Roman" w:hAnsi="Times New Roman" w:cs="Times New Roman"/>
          <w:b/>
          <w:bCs/>
          <w:color w:val="151D33"/>
          <w:sz w:val="36"/>
          <w:szCs w:val="36"/>
          <w:lang w:eastAsia="en-GB"/>
        </w:rPr>
      </w:pPr>
      <w:r w:rsidRPr="009F4DEF">
        <w:rPr>
          <w:rFonts w:ascii="Times New Roman" w:eastAsia="Times New Roman" w:hAnsi="Times New Roman" w:cs="Times New Roman"/>
          <w:b/>
          <w:bCs/>
          <w:color w:val="151D33"/>
          <w:sz w:val="36"/>
          <w:szCs w:val="36"/>
          <w:lang w:eastAsia="en-GB"/>
        </w:rPr>
        <w:t xml:space="preserve">Uses That Do Not Require </w:t>
      </w:r>
      <w:r>
        <w:rPr>
          <w:rFonts w:ascii="Times New Roman" w:eastAsia="Times New Roman" w:hAnsi="Times New Roman" w:cs="Times New Roman"/>
          <w:b/>
          <w:bCs/>
          <w:color w:val="151D33"/>
          <w:sz w:val="36"/>
          <w:szCs w:val="36"/>
          <w:lang w:eastAsia="en-GB"/>
        </w:rPr>
        <w:t>TIGERTECH COMMUNICATIONS LTD.</w:t>
      </w:r>
      <w:r w:rsidRPr="009F4DEF">
        <w:rPr>
          <w:rFonts w:ascii="Times New Roman" w:eastAsia="Times New Roman" w:hAnsi="Times New Roman" w:cs="Times New Roman"/>
          <w:b/>
          <w:bCs/>
          <w:color w:val="151D33"/>
          <w:sz w:val="36"/>
          <w:szCs w:val="36"/>
          <w:lang w:eastAsia="en-GB"/>
        </w:rPr>
        <w:t>’s Approval</w:t>
      </w:r>
    </w:p>
    <w:p w14:paraId="15801188" w14:textId="277FF0FB" w:rsidR="009F4DEF" w:rsidRPr="009F4DEF" w:rsidRDefault="009F4DEF" w:rsidP="009F4DEF">
      <w:pPr>
        <w:numPr>
          <w:ilvl w:val="0"/>
          <w:numId w:val="5"/>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Members of the press may use portions of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’s Research without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’s approval only as explicitly permitted in this Policy.</w:t>
      </w:r>
    </w:p>
    <w:p w14:paraId="6D2D4F84"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7E50753C" w14:textId="0131E88C" w:rsidR="009F4DEF" w:rsidRPr="009F4DEF" w:rsidRDefault="009F4DEF" w:rsidP="009F4DEF">
      <w:pPr>
        <w:shd w:val="clear" w:color="auto" w:fill="FFFFFF"/>
        <w:spacing w:after="300" w:line="240" w:lineRule="auto"/>
        <w:textAlignment w:val="baseline"/>
        <w:outlineLvl w:val="3"/>
        <w:rPr>
          <w:rFonts w:ascii="Times New Roman" w:eastAsia="Times New Roman" w:hAnsi="Times New Roman" w:cs="Times New Roman"/>
          <w:b/>
          <w:bCs/>
          <w:color w:val="151D33"/>
          <w:sz w:val="36"/>
          <w:szCs w:val="36"/>
          <w:lang w:eastAsia="en-GB"/>
        </w:rPr>
      </w:pPr>
      <w:r w:rsidRPr="009F4DEF">
        <w:rPr>
          <w:rFonts w:ascii="Times New Roman" w:eastAsia="Times New Roman" w:hAnsi="Times New Roman" w:cs="Times New Roman"/>
          <w:b/>
          <w:bCs/>
          <w:color w:val="151D33"/>
          <w:sz w:val="36"/>
          <w:szCs w:val="36"/>
          <w:lang w:eastAsia="en-GB"/>
        </w:rPr>
        <w:t xml:space="preserve">How To Seek </w:t>
      </w:r>
      <w:r>
        <w:rPr>
          <w:rFonts w:ascii="Times New Roman" w:eastAsia="Times New Roman" w:hAnsi="Times New Roman" w:cs="Times New Roman"/>
          <w:b/>
          <w:bCs/>
          <w:color w:val="151D33"/>
          <w:sz w:val="36"/>
          <w:szCs w:val="36"/>
          <w:lang w:eastAsia="en-GB"/>
        </w:rPr>
        <w:t>TIGERTECH COMMUNICATIONS LTD.</w:t>
      </w:r>
      <w:r w:rsidRPr="009F4DEF">
        <w:rPr>
          <w:rFonts w:ascii="Times New Roman" w:eastAsia="Times New Roman" w:hAnsi="Times New Roman" w:cs="Times New Roman"/>
          <w:b/>
          <w:bCs/>
          <w:color w:val="151D33"/>
          <w:sz w:val="36"/>
          <w:szCs w:val="36"/>
          <w:lang w:eastAsia="en-GB"/>
        </w:rPr>
        <w:t>’s Approval</w:t>
      </w:r>
    </w:p>
    <w:p w14:paraId="6FAE696B" w14:textId="234B1C71" w:rsidR="009F4DEF" w:rsidRPr="009F4DEF" w:rsidRDefault="009F4DEF" w:rsidP="009F4DEF">
      <w:pPr>
        <w:numPr>
          <w:ilvl w:val="0"/>
          <w:numId w:val="6"/>
        </w:numPr>
        <w:shd w:val="clear" w:color="auto" w:fill="FFFFFF"/>
        <w:spacing w:after="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Contact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’s Marketing department at </w:t>
      </w:r>
      <w:hyperlink r:id="rId6" w:history="1">
        <w:r w:rsidRPr="0088659F">
          <w:rPr>
            <w:rStyle w:val="Hyperlink"/>
            <w:rFonts w:ascii="Open Sans" w:eastAsia="Times New Roman" w:hAnsi="Open Sans" w:cs="Open Sans"/>
            <w:sz w:val="27"/>
            <w:szCs w:val="27"/>
            <w:lang w:eastAsia="en-GB"/>
          </w:rPr>
          <w:t>hello@tigertek.io</w:t>
        </w:r>
      </w:hyperlink>
      <w:r>
        <w:rPr>
          <w:rFonts w:ascii="Open Sans" w:eastAsia="Times New Roman" w:hAnsi="Open Sans" w:cs="Open Sans"/>
          <w:color w:val="151D33"/>
          <w:sz w:val="27"/>
          <w:szCs w:val="27"/>
          <w:lang w:eastAsia="en-GB"/>
        </w:rPr>
        <w:t xml:space="preserve"> </w:t>
      </w:r>
    </w:p>
    <w:p w14:paraId="110F19FF" w14:textId="77777777" w:rsidR="009F4DEF" w:rsidRPr="009F4DEF" w:rsidRDefault="009F4DEF" w:rsidP="009F4DEF">
      <w:pPr>
        <w:numPr>
          <w:ilvl w:val="0"/>
          <w:numId w:val="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Provide the Marketing department with the full citation and context for your request.</w:t>
      </w:r>
    </w:p>
    <w:p w14:paraId="0B650350" w14:textId="77777777" w:rsidR="009F4DEF" w:rsidRPr="009F4DEF" w:rsidRDefault="009F4DEF" w:rsidP="009F4DEF">
      <w:pPr>
        <w:numPr>
          <w:ilvl w:val="0"/>
          <w:numId w:val="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lastRenderedPageBreak/>
        <w:t>Include a draft copy of any press releases and other marketing materials, such as newsletters, email campaigns, direct mail, etc.</w:t>
      </w:r>
    </w:p>
    <w:p w14:paraId="3D3CC5F7" w14:textId="00CD8711" w:rsidR="009F4DEF" w:rsidRPr="009F4DEF" w:rsidRDefault="009F4DEF" w:rsidP="009F4DEF">
      <w:pPr>
        <w:numPr>
          <w:ilvl w:val="0"/>
          <w:numId w:val="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aims to reply by email within two business days. Please note, this may be longer during busy periods.</w:t>
      </w:r>
    </w:p>
    <w:p w14:paraId="5F836D85" w14:textId="77777777" w:rsidR="009F4DEF" w:rsidRPr="009F4DEF" w:rsidRDefault="009F4DEF" w:rsidP="009F4DEF">
      <w:pPr>
        <w:numPr>
          <w:ilvl w:val="0"/>
          <w:numId w:val="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You can find a checklist that will assist you in gathering the necessary materials for the review process below.</w:t>
      </w:r>
    </w:p>
    <w:p w14:paraId="500D6A85"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2DBC5D0A" w14:textId="77777777" w:rsidR="009F4DEF" w:rsidRPr="009F4DEF" w:rsidRDefault="009F4DEF" w:rsidP="009F4DEF">
      <w:pPr>
        <w:shd w:val="clear" w:color="auto" w:fill="FFFFFF"/>
        <w:spacing w:after="300" w:line="240" w:lineRule="auto"/>
        <w:textAlignment w:val="baseline"/>
        <w:outlineLvl w:val="3"/>
        <w:rPr>
          <w:rFonts w:ascii="Times New Roman" w:eastAsia="Times New Roman" w:hAnsi="Times New Roman" w:cs="Times New Roman"/>
          <w:b/>
          <w:bCs/>
          <w:color w:val="151D33"/>
          <w:sz w:val="36"/>
          <w:szCs w:val="36"/>
          <w:lang w:eastAsia="en-GB"/>
        </w:rPr>
      </w:pPr>
      <w:r w:rsidRPr="009F4DEF">
        <w:rPr>
          <w:rFonts w:ascii="Times New Roman" w:eastAsia="Times New Roman" w:hAnsi="Times New Roman" w:cs="Times New Roman"/>
          <w:b/>
          <w:bCs/>
          <w:color w:val="151D33"/>
          <w:sz w:val="36"/>
          <w:szCs w:val="36"/>
          <w:lang w:eastAsia="en-GB"/>
        </w:rPr>
        <w:t>Requirements Based On Content</w:t>
      </w:r>
    </w:p>
    <w:p w14:paraId="2E4A119D" w14:textId="77777777" w:rsidR="009F4DEF" w:rsidRPr="009F4DEF" w:rsidRDefault="009F4DEF" w:rsidP="009F4DEF">
      <w:pPr>
        <w:shd w:val="clear" w:color="auto" w:fill="FFFFFF"/>
        <w:spacing w:after="0" w:line="240" w:lineRule="auto"/>
        <w:textAlignment w:val="baseline"/>
        <w:outlineLvl w:val="4"/>
        <w:rPr>
          <w:rFonts w:ascii="Open Sans" w:eastAsia="Times New Roman" w:hAnsi="Open Sans" w:cs="Open Sans"/>
          <w:color w:val="151D33"/>
          <w:sz w:val="33"/>
          <w:szCs w:val="33"/>
          <w:lang w:eastAsia="en-GB"/>
        </w:rPr>
      </w:pPr>
      <w:r w:rsidRPr="009F4DEF">
        <w:rPr>
          <w:rFonts w:ascii="inherit" w:eastAsia="Times New Roman" w:hAnsi="inherit" w:cs="Open Sans"/>
          <w:b/>
          <w:bCs/>
          <w:color w:val="151D33"/>
          <w:sz w:val="33"/>
          <w:szCs w:val="33"/>
          <w:bdr w:val="none" w:sz="0" w:space="0" w:color="auto" w:frame="1"/>
          <w:lang w:eastAsia="en-GB"/>
        </w:rPr>
        <w:t>I: Citation Policy: Regulations</w:t>
      </w:r>
    </w:p>
    <w:p w14:paraId="6A928ABA" w14:textId="1B73898D"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including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News &amp; Comment content accessed through the </w:t>
      </w:r>
      <w:r>
        <w:rPr>
          <w:rFonts w:ascii="Open Sans" w:eastAsia="Times New Roman" w:hAnsi="Open Sans" w:cs="Open Sans"/>
          <w:color w:val="151D33"/>
          <w:sz w:val="27"/>
          <w:szCs w:val="27"/>
          <w:lang w:eastAsia="en-GB"/>
        </w:rPr>
        <w:t>www.tigertek.io</w:t>
      </w:r>
      <w:r w:rsidRPr="009F4DEF">
        <w:rPr>
          <w:rFonts w:ascii="Open Sans" w:eastAsia="Times New Roman" w:hAnsi="Open Sans" w:cs="Open Sans"/>
          <w:color w:val="151D33"/>
          <w:sz w:val="27"/>
          <w:szCs w:val="27"/>
          <w:lang w:eastAsia="en-GB"/>
        </w:rPr>
        <w:t xml:space="preserve"> website, is proprietary to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and subject to copyright and other intellectual property protections.</w:t>
      </w:r>
    </w:p>
    <w:p w14:paraId="12E0E17B" w14:textId="06255359"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external or commercial citation of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is prohibited without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’s express written permission.</w:t>
      </w:r>
    </w:p>
    <w:p w14:paraId="5836F257" w14:textId="1E83D2C5"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citations must be limited in scope. Full reproduction of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is prohibited.</w:t>
      </w:r>
    </w:p>
    <w:p w14:paraId="4EFBD875" w14:textId="6778EA75"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citations must come directly from the written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-approved data cuts, or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webinars.</w:t>
      </w:r>
    </w:p>
    <w:p w14:paraId="2EABED14" w14:textId="15E79604"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analysts can provide verbal or direct quotes for client materials, providing it is obtained with confirmation from the Marketing department and is cited in accordance with this Policy.</w:t>
      </w:r>
    </w:p>
    <w:p w14:paraId="14B2D350" w14:textId="77777777"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lastRenderedPageBreak/>
        <w:t>Graphs or data can be briefly summarised, when no corresponding text is available, within the appropriate context of, and reflecting the spirit of, the intended Research.</w:t>
      </w:r>
    </w:p>
    <w:p w14:paraId="2B615CA3" w14:textId="77777777"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Citations that negatively portray another company and/or its products or compares one company and/or its products with another may not be used.</w:t>
      </w:r>
    </w:p>
    <w:p w14:paraId="512B9203" w14:textId="7FA91514"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Graphical research analysis may be cited upon gaining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’s approval.</w:t>
      </w:r>
    </w:p>
    <w:p w14:paraId="0F8D4ACB" w14:textId="5AA950AE" w:rsidR="009F4DEF" w:rsidRPr="009F4DEF" w:rsidRDefault="009F4DEF" w:rsidP="009F4DEF">
      <w:pPr>
        <w:numPr>
          <w:ilvl w:val="0"/>
          <w:numId w:val="7"/>
        </w:numPr>
        <w:shd w:val="clear" w:color="auto" w:fill="FFFFFF"/>
        <w:spacing w:after="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citations of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must be attributed in the following manner: Product title (</w:t>
      </w:r>
      <w:r w:rsidRPr="009F4DEF">
        <w:rPr>
          <w:rFonts w:ascii="inherit" w:eastAsia="Times New Roman" w:hAnsi="inherit" w:cs="Open Sans"/>
          <w:i/>
          <w:iCs/>
          <w:color w:val="151D33"/>
          <w:sz w:val="27"/>
          <w:szCs w:val="27"/>
          <w:bdr w:val="none" w:sz="0" w:space="0" w:color="auto" w:frame="1"/>
          <w:lang w:eastAsia="en-GB"/>
        </w:rPr>
        <w:t>where</w:t>
      </w:r>
      <w:r w:rsidRPr="009F4DEF">
        <w:rPr>
          <w:rFonts w:ascii="Open Sans" w:eastAsia="Times New Roman" w:hAnsi="Open Sans" w:cs="Open Sans"/>
          <w:color w:val="151D33"/>
          <w:sz w:val="27"/>
          <w:szCs w:val="27"/>
          <w:lang w:eastAsia="en-GB"/>
        </w:rPr>
        <w:t> </w:t>
      </w:r>
      <w:r w:rsidRPr="009F4DEF">
        <w:rPr>
          <w:rFonts w:ascii="inherit" w:eastAsia="Times New Roman" w:hAnsi="inherit" w:cs="Open Sans"/>
          <w:i/>
          <w:iCs/>
          <w:color w:val="151D33"/>
          <w:sz w:val="27"/>
          <w:szCs w:val="27"/>
          <w:bdr w:val="none" w:sz="0" w:space="0" w:color="auto" w:frame="1"/>
          <w:lang w:eastAsia="en-GB"/>
        </w:rPr>
        <w:t>relevant</w:t>
      </w:r>
      <w:r w:rsidRPr="009F4DEF">
        <w:rPr>
          <w:rFonts w:ascii="Open Sans" w:eastAsia="Times New Roman" w:hAnsi="Open Sans" w:cs="Open Sans"/>
          <w:color w:val="151D33"/>
          <w:sz w:val="27"/>
          <w:szCs w:val="27"/>
          <w:lang w:eastAsia="en-GB"/>
        </w:rPr>
        <w:t xml:space="preserv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drinks market analysis, date.</w:t>
      </w:r>
    </w:p>
    <w:p w14:paraId="3A7B0F16" w14:textId="21E464EB"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citations must be based on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published within the past 18 months, unless updated Research is available.</w:t>
      </w:r>
    </w:p>
    <w:p w14:paraId="1DFE8175" w14:textId="02E193C3"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When describing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the preferred language to use is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or “the global authority on beverage alcohol data and intelligence”.</w:t>
      </w:r>
    </w:p>
    <w:p w14:paraId="47B91D66" w14:textId="26784B8F"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It is not permitted to refer to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as </w:t>
      </w:r>
      <w:r w:rsidR="00D37BCB">
        <w:rPr>
          <w:rFonts w:ascii="Open Sans" w:eastAsia="Times New Roman" w:hAnsi="Open Sans" w:cs="Open Sans"/>
          <w:color w:val="151D33"/>
          <w:sz w:val="27"/>
          <w:szCs w:val="27"/>
          <w:lang w:eastAsia="en-GB"/>
        </w:rPr>
        <w:t>any</w:t>
      </w:r>
      <w:r w:rsidRPr="009F4DEF">
        <w:rPr>
          <w:rFonts w:ascii="Open Sans" w:eastAsia="Times New Roman" w:hAnsi="Open Sans" w:cs="Open Sans"/>
          <w:color w:val="151D33"/>
          <w:sz w:val="27"/>
          <w:szCs w:val="27"/>
          <w:lang w:eastAsia="en-GB"/>
        </w:rPr>
        <w:t xml:space="preserve"> other derivatives of its full name</w:t>
      </w:r>
      <w:r w:rsidR="00D37BCB">
        <w:rPr>
          <w:rFonts w:ascii="Open Sans" w:eastAsia="Times New Roman" w:hAnsi="Open Sans" w:cs="Open Sans"/>
          <w:color w:val="151D33"/>
          <w:sz w:val="27"/>
          <w:szCs w:val="27"/>
          <w:lang w:eastAsia="en-GB"/>
        </w:rPr>
        <w:t>, apart from “Tigertek”</w:t>
      </w:r>
    </w:p>
    <w:p w14:paraId="23A9BF3A" w14:textId="1E976CD6"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and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may not be referenced or appear in any Client boilerplates, nor can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’s boilerplate be used in Client materials (excepting joint marketing approved in advance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w:t>
      </w:r>
    </w:p>
    <w:p w14:paraId="4219E07F" w14:textId="47B4C75F" w:rsidR="009F4DEF" w:rsidRPr="009F4DEF" w:rsidRDefault="009F4DEF" w:rsidP="009F4DEF">
      <w:pPr>
        <w:numPr>
          <w:ilvl w:val="0"/>
          <w:numId w:val="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and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may not appear in Client email signatures unless as part of joint marketing due to the joint production of any Custom Research (as defined below).</w:t>
      </w:r>
    </w:p>
    <w:p w14:paraId="75C64C76"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53705363" w14:textId="77777777" w:rsidR="009F4DEF" w:rsidRPr="009F4DEF" w:rsidRDefault="009F4DEF" w:rsidP="009F4DEF">
      <w:pPr>
        <w:shd w:val="clear" w:color="auto" w:fill="FFFFFF"/>
        <w:spacing w:after="0" w:line="240" w:lineRule="auto"/>
        <w:textAlignment w:val="baseline"/>
        <w:outlineLvl w:val="4"/>
        <w:rPr>
          <w:rFonts w:ascii="Open Sans" w:eastAsia="Times New Roman" w:hAnsi="Open Sans" w:cs="Open Sans"/>
          <w:color w:val="151D33"/>
          <w:sz w:val="33"/>
          <w:szCs w:val="33"/>
          <w:lang w:eastAsia="en-GB"/>
        </w:rPr>
      </w:pPr>
      <w:r w:rsidRPr="009F4DEF">
        <w:rPr>
          <w:rFonts w:ascii="inherit" w:eastAsia="Times New Roman" w:hAnsi="inherit" w:cs="Open Sans"/>
          <w:b/>
          <w:bCs/>
          <w:color w:val="151D33"/>
          <w:sz w:val="33"/>
          <w:szCs w:val="33"/>
          <w:bdr w:val="none" w:sz="0" w:space="0" w:color="auto" w:frame="1"/>
          <w:lang w:eastAsia="en-GB"/>
        </w:rPr>
        <w:lastRenderedPageBreak/>
        <w:t>II: Commissioned Custom Research (otherwise referred to as consulting)</w:t>
      </w:r>
    </w:p>
    <w:p w14:paraId="173BD502" w14:textId="3DC3EA7A" w:rsidR="009F4DEF" w:rsidRPr="009F4DEF" w:rsidRDefault="009F4DEF" w:rsidP="009F4DEF">
      <w:pPr>
        <w:numPr>
          <w:ilvl w:val="0"/>
          <w:numId w:val="8"/>
        </w:numPr>
        <w:shd w:val="clear" w:color="auto" w:fill="FFFFFF"/>
        <w:spacing w:after="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citations of custom Research, including, without limitation, commissioned research, custom surveys, custom studies, and/or findings within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customised for the Client (“</w:t>
      </w:r>
      <w:r w:rsidRPr="009F4DEF">
        <w:rPr>
          <w:rFonts w:ascii="inherit" w:eastAsia="Times New Roman" w:hAnsi="inherit" w:cs="Open Sans"/>
          <w:b/>
          <w:bCs/>
          <w:color w:val="151D33"/>
          <w:sz w:val="27"/>
          <w:szCs w:val="27"/>
          <w:bdr w:val="none" w:sz="0" w:space="0" w:color="auto" w:frame="1"/>
          <w:lang w:eastAsia="en-GB"/>
        </w:rPr>
        <w:t>Custom Research</w:t>
      </w:r>
      <w:r w:rsidRPr="009F4DEF">
        <w:rPr>
          <w:rFonts w:ascii="Open Sans" w:eastAsia="Times New Roman" w:hAnsi="Open Sans" w:cs="Open Sans"/>
          <w:color w:val="151D33"/>
          <w:sz w:val="27"/>
          <w:szCs w:val="27"/>
          <w:lang w:eastAsia="en-GB"/>
        </w:rPr>
        <w:t xml:space="preserve">“), are subject to this Policy and contractual limitations provided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Each external citation or quotation of Custom Research must be submitted to and approved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w:t>
      </w:r>
    </w:p>
    <w:p w14:paraId="6D67719C" w14:textId="77777777" w:rsidR="009F4DEF" w:rsidRPr="009F4DEF" w:rsidRDefault="009F4DEF" w:rsidP="009F4DEF">
      <w:pPr>
        <w:numPr>
          <w:ilvl w:val="0"/>
          <w:numId w:val="8"/>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The Client must give IWSW the opportunity to review and approve the context and accuracy of any data/conclusions cited from Custom Research as part of this approval process.</w:t>
      </w:r>
    </w:p>
    <w:p w14:paraId="347E5D3E" w14:textId="4F02B38C" w:rsidR="009F4DEF" w:rsidRPr="009F4DEF" w:rsidRDefault="009F4DEF" w:rsidP="009F4DEF">
      <w:pPr>
        <w:numPr>
          <w:ilvl w:val="0"/>
          <w:numId w:val="8"/>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citations must come directly from the Custom Research itself or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marketing produced from it.</w:t>
      </w:r>
    </w:p>
    <w:p w14:paraId="6ECBD8D4" w14:textId="0F6BBC7F" w:rsidR="009F4DEF" w:rsidRPr="009F4DEF" w:rsidRDefault="009F4DEF" w:rsidP="009F4DEF">
      <w:pPr>
        <w:numPr>
          <w:ilvl w:val="0"/>
          <w:numId w:val="8"/>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All citations of Custom Research must be attributed to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and the citations must include the following attribution, as well as the date and title if applicable:</w:t>
      </w:r>
    </w:p>
    <w:p w14:paraId="1D4A3DE5" w14:textId="167F1050" w:rsidR="009F4DEF" w:rsidRPr="009F4DEF" w:rsidRDefault="009F4DEF" w:rsidP="009F4DEF">
      <w:pPr>
        <w:numPr>
          <w:ilvl w:val="1"/>
          <w:numId w:val="9"/>
        </w:numPr>
        <w:shd w:val="clear" w:color="auto" w:fill="FFFFFF"/>
        <w:spacing w:after="150" w:line="240" w:lineRule="auto"/>
        <w:ind w:left="204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 commissioned study conducted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on behalf of (Client Name).”</w:t>
      </w:r>
    </w:p>
    <w:p w14:paraId="44353DDA" w14:textId="05150816" w:rsidR="009F4DEF" w:rsidRPr="009F4DEF" w:rsidRDefault="009F4DEF" w:rsidP="009F4DEF">
      <w:pPr>
        <w:numPr>
          <w:ilvl w:val="0"/>
          <w:numId w:val="8"/>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Custom Research may not be positioned in any way that implies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is endorsing any Client, vendor or brand.</w:t>
      </w:r>
    </w:p>
    <w:p w14:paraId="4992AEDC" w14:textId="428092C0" w:rsidR="009F4DEF" w:rsidRPr="009F4DEF" w:rsidRDefault="009F4DEF" w:rsidP="009F4DEF">
      <w:pPr>
        <w:numPr>
          <w:ilvl w:val="0"/>
          <w:numId w:val="8"/>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Custom Research cannot appear to be jointly released or co-branded with the Client unless it is jointly produced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’s status as an independent research firm must be made clear.</w:t>
      </w:r>
    </w:p>
    <w:p w14:paraId="1B4AFF85" w14:textId="37EF13A6" w:rsidR="009F4DEF" w:rsidRPr="009F4DEF" w:rsidRDefault="009F4DEF" w:rsidP="009F4DEF">
      <w:pPr>
        <w:numPr>
          <w:ilvl w:val="0"/>
          <w:numId w:val="8"/>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To cite from Custom Research that is not your own, you must provide clear evidence that the Client that commissioned the research provided written approval prior to you submitting it to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for approval.</w:t>
      </w:r>
    </w:p>
    <w:p w14:paraId="273963BD" w14:textId="28C6E9A2" w:rsidR="009F4DEF" w:rsidRPr="009F4DEF" w:rsidRDefault="009F4DEF" w:rsidP="009F4DEF">
      <w:pPr>
        <w:numPr>
          <w:ilvl w:val="0"/>
          <w:numId w:val="8"/>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lastRenderedPageBreak/>
        <w:t xml:space="preserve">All communications and marketing materials regarding Custom Research issued via social media applications, including but not limited to social networks and blogs, are subject to this Policy and must be approved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w:t>
      </w:r>
    </w:p>
    <w:p w14:paraId="5FB41C01" w14:textId="42FBF37C" w:rsidR="009F4DEF" w:rsidRPr="009F4DEF" w:rsidRDefault="009F4DEF" w:rsidP="009F4DEF">
      <w:pPr>
        <w:numPr>
          <w:ilvl w:val="0"/>
          <w:numId w:val="8"/>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Statements made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analysts/consultants during client webinars, podcasts, videos, or other recorded presentations associated with Custom Research may only be transcribed, translated, or otherwise cited if approval has been sought and granted by a member of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Marketing department or Custom Research team.</w:t>
      </w:r>
    </w:p>
    <w:p w14:paraId="1BA3441B"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61788F4E" w14:textId="77777777" w:rsidR="009F4DEF" w:rsidRPr="009F4DEF" w:rsidRDefault="009F4DEF" w:rsidP="009F4DEF">
      <w:pPr>
        <w:shd w:val="clear" w:color="auto" w:fill="FFFFFF"/>
        <w:spacing w:after="0" w:line="240" w:lineRule="auto"/>
        <w:textAlignment w:val="baseline"/>
        <w:outlineLvl w:val="4"/>
        <w:rPr>
          <w:rFonts w:ascii="Open Sans" w:eastAsia="Times New Roman" w:hAnsi="Open Sans" w:cs="Open Sans"/>
          <w:color w:val="151D33"/>
          <w:sz w:val="33"/>
          <w:szCs w:val="33"/>
          <w:lang w:eastAsia="en-GB"/>
        </w:rPr>
      </w:pPr>
      <w:r w:rsidRPr="009F4DEF">
        <w:rPr>
          <w:rFonts w:ascii="inherit" w:eastAsia="Times New Roman" w:hAnsi="inherit" w:cs="Open Sans"/>
          <w:b/>
          <w:bCs/>
          <w:color w:val="151D33"/>
          <w:sz w:val="33"/>
          <w:szCs w:val="33"/>
          <w:bdr w:val="none" w:sz="0" w:space="0" w:color="auto" w:frame="1"/>
          <w:lang w:eastAsia="en-GB"/>
        </w:rPr>
        <w:t>III: Social Media Content</w:t>
      </w:r>
    </w:p>
    <w:p w14:paraId="691E98D2" w14:textId="1254F471" w:rsidR="009F4DEF" w:rsidRPr="009F4DEF" w:rsidRDefault="009F4DEF" w:rsidP="009F4DEF">
      <w:pPr>
        <w:numPr>
          <w:ilvl w:val="0"/>
          <w:numId w:val="10"/>
        </w:numPr>
        <w:shd w:val="clear" w:color="auto" w:fill="FFFFFF"/>
        <w:spacing w:after="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Third parties may cite non-comparative content from the public facing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website </w:t>
      </w:r>
      <w:hyperlink w:history="1">
        <w:r w:rsidRPr="009F4DEF">
          <w:rPr>
            <w:rFonts w:ascii="Open Sans" w:eastAsia="Times New Roman" w:hAnsi="Open Sans" w:cs="Open Sans"/>
            <w:color w:val="0000FF"/>
            <w:sz w:val="27"/>
            <w:szCs w:val="27"/>
            <w:bdr w:val="none" w:sz="0" w:space="0" w:color="auto" w:frame="1"/>
            <w:lang w:eastAsia="en-GB"/>
          </w:rPr>
          <w:t>the</w:t>
        </w:r>
        <w:r>
          <w:rPr>
            <w:rFonts w:ascii="Open Sans" w:eastAsia="Times New Roman" w:hAnsi="Open Sans" w:cs="Open Sans"/>
            <w:color w:val="0000FF"/>
            <w:sz w:val="27"/>
            <w:szCs w:val="27"/>
            <w:bdr w:val="none" w:sz="0" w:space="0" w:color="auto" w:frame="1"/>
            <w:lang w:eastAsia="en-GB"/>
          </w:rPr>
          <w:t>Tigertech Communications Ltd.</w:t>
        </w:r>
        <w:r w:rsidRPr="009F4DEF">
          <w:rPr>
            <w:rFonts w:ascii="Open Sans" w:eastAsia="Times New Roman" w:hAnsi="Open Sans" w:cs="Open Sans"/>
            <w:color w:val="0000FF"/>
            <w:sz w:val="27"/>
            <w:szCs w:val="27"/>
            <w:bdr w:val="none" w:sz="0" w:space="0" w:color="auto" w:frame="1"/>
            <w:lang w:eastAsia="en-GB"/>
          </w:rPr>
          <w:t>.com </w:t>
        </w:r>
      </w:hyperlink>
      <w:r w:rsidRPr="009F4DEF">
        <w:rPr>
          <w:rFonts w:ascii="Open Sans" w:eastAsia="Times New Roman" w:hAnsi="Open Sans" w:cs="Open Sans"/>
          <w:color w:val="151D33"/>
          <w:sz w:val="27"/>
          <w:szCs w:val="27"/>
          <w:lang w:eastAsia="en-GB"/>
        </w:rPr>
        <w:t xml:space="preserve">and other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social channels provided the integrity of the posted content is maintained and the content is linked directly to the original source.</w:t>
      </w:r>
    </w:p>
    <w:p w14:paraId="55D9A94C" w14:textId="77777777" w:rsidR="009F4DEF" w:rsidRPr="009F4DEF" w:rsidRDefault="009F4DEF" w:rsidP="009F4DEF">
      <w:pPr>
        <w:numPr>
          <w:ilvl w:val="0"/>
          <w:numId w:val="10"/>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All citations must come from content written within the past 18 months.</w:t>
      </w:r>
    </w:p>
    <w:p w14:paraId="1A40AFDD" w14:textId="0601A11D" w:rsidR="009F4DEF" w:rsidRPr="009F4DEF" w:rsidRDefault="009F4DEF" w:rsidP="009F4DEF">
      <w:pPr>
        <w:numPr>
          <w:ilvl w:val="0"/>
          <w:numId w:val="10"/>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Any requests to cite research content authored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analysts under their own social profile will be considered on a case-by-case basis.</w:t>
      </w:r>
    </w:p>
    <w:p w14:paraId="3EA7704D" w14:textId="008D1C64" w:rsidR="009F4DEF" w:rsidRPr="009F4DEF" w:rsidRDefault="009F4DEF" w:rsidP="009F4DEF">
      <w:pPr>
        <w:numPr>
          <w:ilvl w:val="0"/>
          <w:numId w:val="10"/>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For proposed citations of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within the Client’s social media, please refer to Section I, Citation Policy: Regulations, and Section II, Commissioned Custom Research above.</w:t>
      </w:r>
    </w:p>
    <w:p w14:paraId="388C0A99"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6F7F5424" w14:textId="0D8C23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How to cite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social media content:</w:t>
      </w:r>
    </w:p>
    <w:p w14:paraId="02CBCAA4" w14:textId="313401C0" w:rsidR="009F4DEF" w:rsidRPr="009F4DEF" w:rsidRDefault="009F4DEF" w:rsidP="009F4DEF">
      <w:pPr>
        <w:numPr>
          <w:ilvl w:val="0"/>
          <w:numId w:val="11"/>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lastRenderedPageBreak/>
        <w:t xml:space="preserve">Each citation must clearly define the social channel (e.g.,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twitter,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News &amp; Comment).</w:t>
      </w:r>
    </w:p>
    <w:p w14:paraId="5F2995DF" w14:textId="69EFDB3C" w:rsidR="009F4DEF" w:rsidRPr="009F4DEF" w:rsidRDefault="009F4DEF" w:rsidP="009F4DEF">
      <w:pPr>
        <w:numPr>
          <w:ilvl w:val="0"/>
          <w:numId w:val="11"/>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Each citation must state the date of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post.</w:t>
      </w:r>
    </w:p>
    <w:p w14:paraId="596770DE" w14:textId="5BCE9589" w:rsidR="009F4DEF" w:rsidRPr="009F4DEF" w:rsidRDefault="009F4DEF" w:rsidP="009F4DEF">
      <w:pPr>
        <w:numPr>
          <w:ilvl w:val="0"/>
          <w:numId w:val="11"/>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Each citation must include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as the author of the post.</w:t>
      </w:r>
    </w:p>
    <w:p w14:paraId="7061D1DB" w14:textId="2EEFAB92" w:rsidR="009F4DEF" w:rsidRPr="009F4DEF" w:rsidRDefault="009F4DEF" w:rsidP="009F4DEF">
      <w:pPr>
        <w:numPr>
          <w:ilvl w:val="0"/>
          <w:numId w:val="11"/>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Each citation must include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reference verbatim and link to the source/post in its entirety.</w:t>
      </w:r>
    </w:p>
    <w:p w14:paraId="73BCBD42" w14:textId="7B0E89DC" w:rsidR="009F4DEF" w:rsidRPr="009F4DEF" w:rsidRDefault="009F4DEF" w:rsidP="009F4DEF">
      <w:pPr>
        <w:numPr>
          <w:ilvl w:val="0"/>
          <w:numId w:val="11"/>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Each blog citation must include the title of the original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News &amp; Comment post.</w:t>
      </w:r>
    </w:p>
    <w:p w14:paraId="2AB5932D"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12DBE51D" w14:textId="5E9C00F0" w:rsidR="009F4DEF" w:rsidRPr="009F4DEF" w:rsidRDefault="009F4DEF" w:rsidP="009F4DEF">
      <w:pPr>
        <w:shd w:val="clear" w:color="auto" w:fill="FFFFFF"/>
        <w:spacing w:after="0" w:line="240" w:lineRule="auto"/>
        <w:textAlignment w:val="baseline"/>
        <w:outlineLvl w:val="4"/>
        <w:rPr>
          <w:rFonts w:ascii="Open Sans" w:eastAsia="Times New Roman" w:hAnsi="Open Sans" w:cs="Open Sans"/>
          <w:color w:val="151D33"/>
          <w:sz w:val="33"/>
          <w:szCs w:val="33"/>
          <w:lang w:eastAsia="en-GB"/>
        </w:rPr>
      </w:pPr>
      <w:r w:rsidRPr="009F4DEF">
        <w:rPr>
          <w:rFonts w:ascii="inherit" w:eastAsia="Times New Roman" w:hAnsi="inherit" w:cs="Open Sans"/>
          <w:b/>
          <w:bCs/>
          <w:color w:val="151D33"/>
          <w:sz w:val="33"/>
          <w:szCs w:val="33"/>
          <w:bdr w:val="none" w:sz="0" w:space="0" w:color="auto" w:frame="1"/>
          <w:lang w:eastAsia="en-GB"/>
        </w:rPr>
        <w:t xml:space="preserve">IV: </w:t>
      </w:r>
      <w:r>
        <w:rPr>
          <w:rFonts w:ascii="inherit" w:eastAsia="Times New Roman" w:hAnsi="inherit" w:cs="Open Sans"/>
          <w:b/>
          <w:bCs/>
          <w:color w:val="151D33"/>
          <w:sz w:val="33"/>
          <w:szCs w:val="33"/>
          <w:bdr w:val="none" w:sz="0" w:space="0" w:color="auto" w:frame="1"/>
          <w:lang w:eastAsia="en-GB"/>
        </w:rPr>
        <w:t>TIGERTECH COMMUNICATIONS LTD.</w:t>
      </w:r>
      <w:r w:rsidRPr="009F4DEF">
        <w:rPr>
          <w:rFonts w:ascii="inherit" w:eastAsia="Times New Roman" w:hAnsi="inherit" w:cs="Open Sans"/>
          <w:b/>
          <w:bCs/>
          <w:color w:val="151D33"/>
          <w:sz w:val="33"/>
          <w:szCs w:val="33"/>
          <w:bdr w:val="none" w:sz="0" w:space="0" w:color="auto" w:frame="1"/>
          <w:lang w:eastAsia="en-GB"/>
        </w:rPr>
        <w:t xml:space="preserve"> Logo</w:t>
      </w:r>
    </w:p>
    <w:p w14:paraId="18F1531E" w14:textId="33175F81" w:rsidR="009F4DEF" w:rsidRPr="009F4DEF" w:rsidRDefault="009F4DEF" w:rsidP="009F4DEF">
      <w:pPr>
        <w:numPr>
          <w:ilvl w:val="0"/>
          <w:numId w:val="12"/>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Use of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logo is a Client privilege.</w:t>
      </w:r>
    </w:p>
    <w:p w14:paraId="7D0E679B" w14:textId="7A51AD45" w:rsidR="009F4DEF" w:rsidRPr="009F4DEF" w:rsidRDefault="009F4DEF" w:rsidP="009F4DEF">
      <w:pPr>
        <w:numPr>
          <w:ilvl w:val="0"/>
          <w:numId w:val="12"/>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Use of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logo is subject to Citations review and approval.</w:t>
      </w:r>
    </w:p>
    <w:p w14:paraId="2CA9B0FA" w14:textId="710735E1" w:rsidR="009F4DEF" w:rsidRPr="009F4DEF" w:rsidRDefault="009F4DEF" w:rsidP="009F4DEF">
      <w:pPr>
        <w:numPr>
          <w:ilvl w:val="0"/>
          <w:numId w:val="12"/>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logo may not be used in Client press releases or email signatures without prior approval from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w:t>
      </w:r>
    </w:p>
    <w:p w14:paraId="04F7307B" w14:textId="016E5D4E" w:rsidR="009F4DEF" w:rsidRPr="009F4DEF" w:rsidRDefault="009F4DEF" w:rsidP="009F4DEF">
      <w:pPr>
        <w:numPr>
          <w:ilvl w:val="0"/>
          <w:numId w:val="12"/>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logo must not be used in an instance where it could be perceived as an endorsement.</w:t>
      </w:r>
    </w:p>
    <w:p w14:paraId="1A0B8101" w14:textId="1BAB4005" w:rsidR="009F4DEF" w:rsidRPr="009F4DEF" w:rsidRDefault="009F4DEF" w:rsidP="009F4DEF">
      <w:pPr>
        <w:numPr>
          <w:ilvl w:val="0"/>
          <w:numId w:val="12"/>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Clients may also use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’s logo to promote analyst speaking engagements, provided that the logo is smaller and less prominently displayed than the logo of the company hosting the engagement and the use is approved in advance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w:t>
      </w:r>
    </w:p>
    <w:p w14:paraId="4660BE2F" w14:textId="6FFB3CB7" w:rsidR="009F4DEF" w:rsidRPr="009F4DEF" w:rsidRDefault="009F4DEF" w:rsidP="009F4DEF">
      <w:pPr>
        <w:numPr>
          <w:ilvl w:val="0"/>
          <w:numId w:val="12"/>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logo must be used in adherence to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brand guidelines, which can be requested by emailing press@the</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.com</w:t>
      </w:r>
    </w:p>
    <w:p w14:paraId="086CDB1B"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lastRenderedPageBreak/>
        <w:t> </w:t>
      </w:r>
    </w:p>
    <w:p w14:paraId="531E5FF7" w14:textId="77777777" w:rsidR="009F4DEF" w:rsidRPr="009F4DEF" w:rsidRDefault="009F4DEF" w:rsidP="009F4DEF">
      <w:pPr>
        <w:shd w:val="clear" w:color="auto" w:fill="FFFFFF"/>
        <w:spacing w:after="300" w:line="240" w:lineRule="auto"/>
        <w:textAlignment w:val="baseline"/>
        <w:outlineLvl w:val="3"/>
        <w:rPr>
          <w:rFonts w:ascii="Times New Roman" w:eastAsia="Times New Roman" w:hAnsi="Times New Roman" w:cs="Times New Roman"/>
          <w:b/>
          <w:bCs/>
          <w:color w:val="151D33"/>
          <w:sz w:val="36"/>
          <w:szCs w:val="36"/>
          <w:lang w:eastAsia="en-GB"/>
        </w:rPr>
      </w:pPr>
      <w:r w:rsidRPr="009F4DEF">
        <w:rPr>
          <w:rFonts w:ascii="Times New Roman" w:eastAsia="Times New Roman" w:hAnsi="Times New Roman" w:cs="Times New Roman"/>
          <w:b/>
          <w:bCs/>
          <w:color w:val="151D33"/>
          <w:sz w:val="36"/>
          <w:szCs w:val="36"/>
          <w:lang w:eastAsia="en-GB"/>
        </w:rPr>
        <w:t>Requirements Based On Usage</w:t>
      </w:r>
    </w:p>
    <w:p w14:paraId="4F5479AB"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76CC8762" w14:textId="77777777" w:rsidR="009F4DEF" w:rsidRPr="009F4DEF" w:rsidRDefault="009F4DEF" w:rsidP="009F4DEF">
      <w:pPr>
        <w:shd w:val="clear" w:color="auto" w:fill="FFFFFF"/>
        <w:spacing w:after="0" w:line="240" w:lineRule="auto"/>
        <w:textAlignment w:val="baseline"/>
        <w:outlineLvl w:val="4"/>
        <w:rPr>
          <w:rFonts w:ascii="Open Sans" w:eastAsia="Times New Roman" w:hAnsi="Open Sans" w:cs="Open Sans"/>
          <w:color w:val="151D33"/>
          <w:sz w:val="33"/>
          <w:szCs w:val="33"/>
          <w:lang w:eastAsia="en-GB"/>
        </w:rPr>
      </w:pPr>
      <w:r w:rsidRPr="009F4DEF">
        <w:rPr>
          <w:rFonts w:ascii="inherit" w:eastAsia="Times New Roman" w:hAnsi="inherit" w:cs="Open Sans"/>
          <w:b/>
          <w:bCs/>
          <w:color w:val="151D33"/>
          <w:sz w:val="33"/>
          <w:szCs w:val="33"/>
          <w:bdr w:val="none" w:sz="0" w:space="0" w:color="auto" w:frame="1"/>
          <w:lang w:eastAsia="en-GB"/>
        </w:rPr>
        <w:t>V: Advertisements</w:t>
      </w:r>
    </w:p>
    <w:p w14:paraId="1F72BAE2" w14:textId="77777777" w:rsidR="009F4DEF" w:rsidRPr="009F4DEF" w:rsidRDefault="009F4DEF" w:rsidP="009F4DEF">
      <w:pPr>
        <w:numPr>
          <w:ilvl w:val="0"/>
          <w:numId w:val="13"/>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All citations must comply with Section I, Citation Policy: Regulations.</w:t>
      </w:r>
    </w:p>
    <w:p w14:paraId="0F782262" w14:textId="27BE6932" w:rsidR="009F4DEF" w:rsidRPr="009F4DEF" w:rsidRDefault="009F4DEF" w:rsidP="009F4DEF">
      <w:pPr>
        <w:numPr>
          <w:ilvl w:val="0"/>
          <w:numId w:val="13"/>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Advertisements must not appear to be co-sponsored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Services or products advertised must not appear to be endorsed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w:t>
      </w:r>
    </w:p>
    <w:p w14:paraId="0ECBB883" w14:textId="77777777" w:rsidR="009F4DEF" w:rsidRPr="009F4DEF" w:rsidRDefault="009F4DEF" w:rsidP="009F4DEF">
      <w:pPr>
        <w:numPr>
          <w:ilvl w:val="0"/>
          <w:numId w:val="13"/>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All requests must include the location and placement of the advertisement during the review process.</w:t>
      </w:r>
    </w:p>
    <w:p w14:paraId="387221D4"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0D888A40" w14:textId="77777777" w:rsidR="009F4DEF" w:rsidRPr="009F4DEF" w:rsidRDefault="009F4DEF" w:rsidP="009F4DEF">
      <w:pPr>
        <w:shd w:val="clear" w:color="auto" w:fill="FFFFFF"/>
        <w:spacing w:after="0" w:line="240" w:lineRule="auto"/>
        <w:textAlignment w:val="baseline"/>
        <w:outlineLvl w:val="4"/>
        <w:rPr>
          <w:rFonts w:ascii="Open Sans" w:eastAsia="Times New Roman" w:hAnsi="Open Sans" w:cs="Open Sans"/>
          <w:color w:val="151D33"/>
          <w:sz w:val="33"/>
          <w:szCs w:val="33"/>
          <w:lang w:eastAsia="en-GB"/>
        </w:rPr>
      </w:pPr>
      <w:r w:rsidRPr="009F4DEF">
        <w:rPr>
          <w:rFonts w:ascii="inherit" w:eastAsia="Times New Roman" w:hAnsi="inherit" w:cs="Open Sans"/>
          <w:b/>
          <w:bCs/>
          <w:color w:val="151D33"/>
          <w:sz w:val="33"/>
          <w:szCs w:val="33"/>
          <w:bdr w:val="none" w:sz="0" w:space="0" w:color="auto" w:frame="1"/>
          <w:lang w:eastAsia="en-GB"/>
        </w:rPr>
        <w:t>VI: Press Releases</w:t>
      </w:r>
    </w:p>
    <w:p w14:paraId="4A2C709F" w14:textId="77777777" w:rsidR="009F4DEF" w:rsidRPr="009F4DEF" w:rsidRDefault="009F4DEF" w:rsidP="009F4DEF">
      <w:pPr>
        <w:numPr>
          <w:ilvl w:val="0"/>
          <w:numId w:val="14"/>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All citations must comply with Section I, Citation Policy: Regulations.</w:t>
      </w:r>
    </w:p>
    <w:p w14:paraId="25E96685" w14:textId="14EE07E4" w:rsidR="009F4DEF" w:rsidRPr="009F4DEF" w:rsidRDefault="009F4DEF" w:rsidP="009F4DEF">
      <w:pPr>
        <w:numPr>
          <w:ilvl w:val="0"/>
          <w:numId w:val="14"/>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logo may not be used in client press releases.</w:t>
      </w:r>
    </w:p>
    <w:p w14:paraId="060EBF3B"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7ECAF5C6" w14:textId="77777777" w:rsidR="009F4DEF" w:rsidRPr="009F4DEF" w:rsidRDefault="009F4DEF" w:rsidP="009F4DEF">
      <w:pPr>
        <w:shd w:val="clear" w:color="auto" w:fill="FFFFFF"/>
        <w:spacing w:after="0" w:line="240" w:lineRule="auto"/>
        <w:textAlignment w:val="baseline"/>
        <w:outlineLvl w:val="4"/>
        <w:rPr>
          <w:rFonts w:ascii="Open Sans" w:eastAsia="Times New Roman" w:hAnsi="Open Sans" w:cs="Open Sans"/>
          <w:color w:val="151D33"/>
          <w:sz w:val="33"/>
          <w:szCs w:val="33"/>
          <w:lang w:eastAsia="en-GB"/>
        </w:rPr>
      </w:pPr>
      <w:r w:rsidRPr="009F4DEF">
        <w:rPr>
          <w:rFonts w:ascii="inherit" w:eastAsia="Times New Roman" w:hAnsi="inherit" w:cs="Open Sans"/>
          <w:b/>
          <w:bCs/>
          <w:color w:val="151D33"/>
          <w:sz w:val="33"/>
          <w:szCs w:val="33"/>
          <w:bdr w:val="none" w:sz="0" w:space="0" w:color="auto" w:frame="1"/>
          <w:lang w:eastAsia="en-GB"/>
        </w:rPr>
        <w:t>VII: Video/Multimedia</w:t>
      </w:r>
    </w:p>
    <w:p w14:paraId="4B43A7BD" w14:textId="77777777" w:rsidR="009F4DEF" w:rsidRPr="009F4DEF" w:rsidRDefault="009F4DEF" w:rsidP="009F4DEF">
      <w:pPr>
        <w:numPr>
          <w:ilvl w:val="0"/>
          <w:numId w:val="15"/>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All citations must comply with Section I, Citation Policy: Regulations.</w:t>
      </w:r>
    </w:p>
    <w:p w14:paraId="7D86CC68" w14:textId="570CD9DF" w:rsidR="009F4DEF" w:rsidRPr="009F4DEF" w:rsidRDefault="009F4DEF" w:rsidP="009F4DEF">
      <w:pPr>
        <w:numPr>
          <w:ilvl w:val="0"/>
          <w:numId w:val="15"/>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Consulting Video/Multimedia must comply with Section III, Custom Research.</w:t>
      </w:r>
    </w:p>
    <w:p w14:paraId="375CAE50" w14:textId="77777777" w:rsidR="009F4DEF" w:rsidRPr="009F4DEF" w:rsidRDefault="009F4DEF" w:rsidP="009F4DEF">
      <w:pPr>
        <w:numPr>
          <w:ilvl w:val="0"/>
          <w:numId w:val="15"/>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Citations of videos and webinars that mention specific companies and/or products may not be used; this includes use of company logos.</w:t>
      </w:r>
    </w:p>
    <w:p w14:paraId="799808B4" w14:textId="77777777" w:rsidR="009F4DEF" w:rsidRPr="009F4DEF" w:rsidRDefault="009F4DEF" w:rsidP="009F4DEF">
      <w:pPr>
        <w:numPr>
          <w:ilvl w:val="0"/>
          <w:numId w:val="15"/>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Verbal quotes from the video may not be cited or re-purposed.</w:t>
      </w:r>
    </w:p>
    <w:p w14:paraId="5892D2D5"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lastRenderedPageBreak/>
        <w:t> </w:t>
      </w:r>
    </w:p>
    <w:p w14:paraId="13AF0F85" w14:textId="77777777" w:rsidR="009F4DEF" w:rsidRPr="009F4DEF" w:rsidRDefault="009F4DEF" w:rsidP="009F4DEF">
      <w:pPr>
        <w:shd w:val="clear" w:color="auto" w:fill="FFFFFF"/>
        <w:spacing w:after="0" w:line="240" w:lineRule="auto"/>
        <w:textAlignment w:val="baseline"/>
        <w:outlineLvl w:val="4"/>
        <w:rPr>
          <w:rFonts w:ascii="Open Sans" w:eastAsia="Times New Roman" w:hAnsi="Open Sans" w:cs="Open Sans"/>
          <w:color w:val="151D33"/>
          <w:sz w:val="33"/>
          <w:szCs w:val="33"/>
          <w:lang w:eastAsia="en-GB"/>
        </w:rPr>
      </w:pPr>
      <w:r w:rsidRPr="009F4DEF">
        <w:rPr>
          <w:rFonts w:ascii="inherit" w:eastAsia="Times New Roman" w:hAnsi="inherit" w:cs="Open Sans"/>
          <w:b/>
          <w:bCs/>
          <w:color w:val="151D33"/>
          <w:sz w:val="33"/>
          <w:szCs w:val="33"/>
          <w:bdr w:val="none" w:sz="0" w:space="0" w:color="auto" w:frame="1"/>
          <w:lang w:eastAsia="en-GB"/>
        </w:rPr>
        <w:t>VIII: Webinar/Speaking Engagements</w:t>
      </w:r>
    </w:p>
    <w:p w14:paraId="3DF32880" w14:textId="77777777" w:rsidR="009F4DEF" w:rsidRPr="009F4DEF" w:rsidRDefault="009F4DEF" w:rsidP="009F4DEF">
      <w:pPr>
        <w:numPr>
          <w:ilvl w:val="0"/>
          <w:numId w:val="1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All citations must comply with Section I, Citation Policy: Regulations.</w:t>
      </w:r>
    </w:p>
    <w:p w14:paraId="34657F68" w14:textId="215CF091" w:rsidR="009F4DEF" w:rsidRPr="009F4DEF" w:rsidRDefault="009F4DEF" w:rsidP="009F4DEF">
      <w:pPr>
        <w:numPr>
          <w:ilvl w:val="0"/>
          <w:numId w:val="1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Clients may use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’s logo to promote analyst speaking engagements, provided that the logo is smaller and less prominently displayed than the company hosting the engagement and the use is approved in advance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w:t>
      </w:r>
    </w:p>
    <w:p w14:paraId="34D58882" w14:textId="7EC4D1AD" w:rsidR="009F4DEF" w:rsidRPr="009F4DEF" w:rsidRDefault="009F4DEF" w:rsidP="009F4DEF">
      <w:pPr>
        <w:numPr>
          <w:ilvl w:val="0"/>
          <w:numId w:val="1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’s presentation and webinar slides must contain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’s copyright notice.</w:t>
      </w:r>
    </w:p>
    <w:p w14:paraId="7EE2A0E4" w14:textId="70CBB18A" w:rsidR="009F4DEF" w:rsidRPr="009F4DEF" w:rsidRDefault="009F4DEF" w:rsidP="009F4DEF">
      <w:pPr>
        <w:numPr>
          <w:ilvl w:val="0"/>
          <w:numId w:val="1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If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data or content is used in another organisation’s presentation or webinar the content must be appropriately sourced to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w:t>
      </w:r>
    </w:p>
    <w:p w14:paraId="57433779" w14:textId="772F3F20" w:rsidR="009F4DEF" w:rsidRPr="009F4DEF" w:rsidRDefault="009F4DEF" w:rsidP="009F4DEF">
      <w:pPr>
        <w:numPr>
          <w:ilvl w:val="0"/>
          <w:numId w:val="1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Citations of videos and webinars that mention specific companies and/or products may not be used without prior approval of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w:t>
      </w:r>
    </w:p>
    <w:p w14:paraId="48B4057B" w14:textId="0B74EBF0" w:rsidR="009F4DEF" w:rsidRPr="009F4DEF" w:rsidRDefault="009F4DEF" w:rsidP="009F4DEF">
      <w:pPr>
        <w:numPr>
          <w:ilvl w:val="0"/>
          <w:numId w:val="1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It must be clear that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is a guest/featured speaker/presenter and the event is not being co-hosted or co-marketed in any way.</w:t>
      </w:r>
    </w:p>
    <w:p w14:paraId="3D43286F" w14:textId="2678025B" w:rsidR="009F4DEF" w:rsidRPr="009F4DEF" w:rsidRDefault="009F4DEF" w:rsidP="009F4DEF">
      <w:pPr>
        <w:numPr>
          <w:ilvl w:val="0"/>
          <w:numId w:val="16"/>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Research presented, and statements made by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analysts/consultants during client webinars, podcasts, videos, or other recorded presentations may not be transcribed, translated, or otherwise cited. Such recordings may only be replayed in their entirety, when both the audio and visual elements are presented together, and the appropriate replay rights have been acquired.</w:t>
      </w:r>
    </w:p>
    <w:p w14:paraId="5473019D"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5B11D553" w14:textId="77777777" w:rsidR="009F4DEF" w:rsidRPr="009F4DEF" w:rsidRDefault="009F4DEF" w:rsidP="009F4DEF">
      <w:pPr>
        <w:shd w:val="clear" w:color="auto" w:fill="FFFFFF"/>
        <w:spacing w:after="300" w:line="240" w:lineRule="auto"/>
        <w:textAlignment w:val="baseline"/>
        <w:outlineLvl w:val="3"/>
        <w:rPr>
          <w:rFonts w:ascii="Times New Roman" w:eastAsia="Times New Roman" w:hAnsi="Times New Roman" w:cs="Times New Roman"/>
          <w:b/>
          <w:bCs/>
          <w:color w:val="151D33"/>
          <w:sz w:val="36"/>
          <w:szCs w:val="36"/>
          <w:lang w:eastAsia="en-GB"/>
        </w:rPr>
      </w:pPr>
      <w:r w:rsidRPr="009F4DEF">
        <w:rPr>
          <w:rFonts w:ascii="Times New Roman" w:eastAsia="Times New Roman" w:hAnsi="Times New Roman" w:cs="Times New Roman"/>
          <w:b/>
          <w:bCs/>
          <w:color w:val="151D33"/>
          <w:sz w:val="36"/>
          <w:szCs w:val="36"/>
          <w:lang w:eastAsia="en-GB"/>
        </w:rPr>
        <w:t>Violations</w:t>
      </w:r>
    </w:p>
    <w:p w14:paraId="5631C391" w14:textId="2AC22B92"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Pr>
          <w:rFonts w:ascii="Open Sans" w:eastAsia="Times New Roman" w:hAnsi="Open Sans" w:cs="Open Sans"/>
          <w:color w:val="151D33"/>
          <w:sz w:val="27"/>
          <w:szCs w:val="27"/>
          <w:lang w:eastAsia="en-GB"/>
        </w:rPr>
        <w:lastRenderedPageBreak/>
        <w:t>TIGERTECH COMMUNICATIONS LTD.</w:t>
      </w:r>
      <w:r w:rsidRPr="009F4DEF">
        <w:rPr>
          <w:rFonts w:ascii="Open Sans" w:eastAsia="Times New Roman" w:hAnsi="Open Sans" w:cs="Open Sans"/>
          <w:color w:val="151D33"/>
          <w:sz w:val="27"/>
          <w:szCs w:val="27"/>
          <w:lang w:eastAsia="en-GB"/>
        </w:rPr>
        <w:t xml:space="preserve"> reserves the right to take action against Clients and third parties that are in violation of this Policy. Actions taken may include, without limitation, declining all citation requests from entities with active citations violations.</w:t>
      </w:r>
    </w:p>
    <w:p w14:paraId="4E287987" w14:textId="2D72FC6C" w:rsidR="009F4DEF" w:rsidRPr="009F4DEF" w:rsidRDefault="009F4DEF" w:rsidP="009F4DEF">
      <w:pPr>
        <w:shd w:val="clear" w:color="auto" w:fill="FFFFFF"/>
        <w:spacing w:after="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If you have questions about what constitutes a violation, or you believe that you have found a violation, please contact the Marketing department at </w:t>
      </w:r>
      <w:hyperlink r:id="rId7" w:history="1">
        <w:r w:rsidRPr="0088659F">
          <w:rPr>
            <w:rStyle w:val="Hyperlink"/>
            <w:rFonts w:ascii="Open Sans" w:eastAsia="Times New Roman" w:hAnsi="Open Sans" w:cs="Open Sans"/>
            <w:sz w:val="27"/>
            <w:szCs w:val="27"/>
            <w:lang w:eastAsia="en-GB"/>
          </w:rPr>
          <w:t>hello@tigertek.io</w:t>
        </w:r>
      </w:hyperlink>
      <w:r>
        <w:rPr>
          <w:rFonts w:ascii="Open Sans" w:eastAsia="Times New Roman" w:hAnsi="Open Sans" w:cs="Open Sans"/>
          <w:color w:val="151D33"/>
          <w:sz w:val="27"/>
          <w:szCs w:val="27"/>
          <w:lang w:eastAsia="en-GB"/>
        </w:rPr>
        <w:t xml:space="preserve"> </w:t>
      </w:r>
    </w:p>
    <w:p w14:paraId="01CB0072"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63DCC511" w14:textId="77777777" w:rsidR="009F4DEF" w:rsidRPr="009F4DEF" w:rsidRDefault="009F4DEF" w:rsidP="009F4DEF">
      <w:pPr>
        <w:shd w:val="clear" w:color="auto" w:fill="FFFFFF"/>
        <w:spacing w:after="300" w:line="240" w:lineRule="auto"/>
        <w:textAlignment w:val="baseline"/>
        <w:outlineLvl w:val="3"/>
        <w:rPr>
          <w:rFonts w:ascii="Times New Roman" w:eastAsia="Times New Roman" w:hAnsi="Times New Roman" w:cs="Times New Roman"/>
          <w:b/>
          <w:bCs/>
          <w:color w:val="151D33"/>
          <w:sz w:val="36"/>
          <w:szCs w:val="36"/>
          <w:lang w:eastAsia="en-GB"/>
        </w:rPr>
      </w:pPr>
      <w:r w:rsidRPr="009F4DEF">
        <w:rPr>
          <w:rFonts w:ascii="Times New Roman" w:eastAsia="Times New Roman" w:hAnsi="Times New Roman" w:cs="Times New Roman"/>
          <w:b/>
          <w:bCs/>
          <w:color w:val="151D33"/>
          <w:sz w:val="36"/>
          <w:szCs w:val="36"/>
          <w:lang w:eastAsia="en-GB"/>
        </w:rPr>
        <w:t>Citations Request Checklist</w:t>
      </w:r>
    </w:p>
    <w:p w14:paraId="27810B1A"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In order to assist our Clients with the citations process, we have created a checklist for their use. This checklist outlines the information and materials that the Marketing department needs to review a request.</w:t>
      </w:r>
    </w:p>
    <w:p w14:paraId="1C939A79" w14:textId="77777777" w:rsidR="009F4DEF" w:rsidRPr="009F4DEF" w:rsidRDefault="009F4DEF" w:rsidP="009F4DEF">
      <w:pPr>
        <w:numPr>
          <w:ilvl w:val="0"/>
          <w:numId w:val="1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Have you included the company/organisation that this request is for?</w:t>
      </w:r>
    </w:p>
    <w:p w14:paraId="6599C602" w14:textId="080A1F19" w:rsidR="009F4DEF" w:rsidRPr="009F4DEF" w:rsidRDefault="009F4DEF" w:rsidP="009F4DEF">
      <w:pPr>
        <w:numPr>
          <w:ilvl w:val="0"/>
          <w:numId w:val="1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Is the above company an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client? Please indicate in your request</w:t>
      </w:r>
    </w:p>
    <w:p w14:paraId="574E2174" w14:textId="31D9844C" w:rsidR="009F4DEF" w:rsidRPr="009F4DEF" w:rsidRDefault="009F4DEF" w:rsidP="009F4DEF">
      <w:pPr>
        <w:numPr>
          <w:ilvl w:val="0"/>
          <w:numId w:val="1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Have you provided the full context in which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citation will appear in? Examples of material include drafts of press releases, mock-ups of web pages, entire emails, banners, social media posts, entire white papers, etc. Please attach and send complete copies of the materials that will cite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w:t>
      </w:r>
    </w:p>
    <w:p w14:paraId="6B663A1A" w14:textId="3006ACDC" w:rsidR="009F4DEF" w:rsidRPr="009F4DEF" w:rsidRDefault="009F4DEF" w:rsidP="009F4DEF">
      <w:pPr>
        <w:numPr>
          <w:ilvl w:val="0"/>
          <w:numId w:val="1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Have you indicated what research from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your material cites? Please include the full title and publication month/year. If the citations do not come from research published on the </w:t>
      </w:r>
      <w:r>
        <w:rPr>
          <w:rFonts w:ascii="Open Sans" w:eastAsia="Times New Roman" w:hAnsi="Open Sans" w:cs="Open Sans"/>
          <w:color w:val="151D33"/>
          <w:sz w:val="27"/>
          <w:szCs w:val="27"/>
          <w:lang w:eastAsia="en-GB"/>
        </w:rPr>
        <w:t>TIGERTECH COMMUNICATIONS LTD.</w:t>
      </w:r>
      <w:r w:rsidRPr="009F4DEF">
        <w:rPr>
          <w:rFonts w:ascii="Open Sans" w:eastAsia="Times New Roman" w:hAnsi="Open Sans" w:cs="Open Sans"/>
          <w:color w:val="151D33"/>
          <w:sz w:val="27"/>
          <w:szCs w:val="27"/>
          <w:lang w:eastAsia="en-GB"/>
        </w:rPr>
        <w:t xml:space="preserve"> client portal, please send along the original source as well. If this material is related to an upcoming analyst engagement, have you indicated the analyst involved, as well as the type of engagement (e.g., a webinar, panel, event, video, etc.)?</w:t>
      </w:r>
    </w:p>
    <w:p w14:paraId="4BCFE4EA" w14:textId="77777777" w:rsidR="009F4DEF" w:rsidRPr="009F4DEF" w:rsidRDefault="009F4DEF" w:rsidP="009F4DEF">
      <w:pPr>
        <w:numPr>
          <w:ilvl w:val="0"/>
          <w:numId w:val="17"/>
        </w:numPr>
        <w:shd w:val="clear" w:color="auto" w:fill="FFFFFF"/>
        <w:spacing w:after="150" w:line="240" w:lineRule="auto"/>
        <w:ind w:left="1020"/>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lastRenderedPageBreak/>
        <w:t>Have you included any additional comments regarding this request? If you have a specific time frame or special considerations, please indicate this in your request.</w:t>
      </w:r>
    </w:p>
    <w:p w14:paraId="018DCD63" w14:textId="77777777" w:rsidR="009F4DEF"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w:t>
      </w:r>
    </w:p>
    <w:p w14:paraId="60CEAB47" w14:textId="7FACF029" w:rsidR="00C34333" w:rsidRPr="009F4DEF" w:rsidRDefault="009F4DEF" w:rsidP="009F4DEF">
      <w:pPr>
        <w:shd w:val="clear" w:color="auto" w:fill="FFFFFF"/>
        <w:spacing w:after="300" w:line="240" w:lineRule="auto"/>
        <w:textAlignment w:val="baseline"/>
        <w:rPr>
          <w:rFonts w:ascii="Open Sans" w:eastAsia="Times New Roman" w:hAnsi="Open Sans" w:cs="Open Sans"/>
          <w:color w:val="151D33"/>
          <w:sz w:val="27"/>
          <w:szCs w:val="27"/>
          <w:lang w:eastAsia="en-GB"/>
        </w:rPr>
      </w:pPr>
      <w:r w:rsidRPr="009F4DEF">
        <w:rPr>
          <w:rFonts w:ascii="Open Sans" w:eastAsia="Times New Roman" w:hAnsi="Open Sans" w:cs="Open Sans"/>
          <w:color w:val="151D33"/>
          <w:sz w:val="27"/>
          <w:szCs w:val="27"/>
          <w:lang w:eastAsia="en-GB"/>
        </w:rPr>
        <w:t xml:space="preserve">This policy was last updated on </w:t>
      </w:r>
      <w:r>
        <w:rPr>
          <w:rFonts w:ascii="Open Sans" w:eastAsia="Times New Roman" w:hAnsi="Open Sans" w:cs="Open Sans"/>
          <w:color w:val="151D33"/>
          <w:sz w:val="27"/>
          <w:szCs w:val="27"/>
          <w:lang w:eastAsia="en-GB"/>
        </w:rPr>
        <w:t>18</w:t>
      </w:r>
      <w:r w:rsidRPr="009F4DEF">
        <w:rPr>
          <w:rFonts w:ascii="Open Sans" w:eastAsia="Times New Roman" w:hAnsi="Open Sans" w:cs="Open Sans"/>
          <w:color w:val="151D33"/>
          <w:sz w:val="27"/>
          <w:szCs w:val="27"/>
          <w:vertAlign w:val="superscript"/>
          <w:lang w:eastAsia="en-GB"/>
        </w:rPr>
        <w:t>th</w:t>
      </w:r>
      <w:r>
        <w:rPr>
          <w:rFonts w:ascii="Open Sans" w:eastAsia="Times New Roman" w:hAnsi="Open Sans" w:cs="Open Sans"/>
          <w:color w:val="151D33"/>
          <w:sz w:val="27"/>
          <w:szCs w:val="27"/>
          <w:lang w:eastAsia="en-GB"/>
        </w:rPr>
        <w:t>. February 2026</w:t>
      </w:r>
      <w:r w:rsidRPr="009F4DEF">
        <w:rPr>
          <w:rFonts w:ascii="Open Sans" w:eastAsia="Times New Roman" w:hAnsi="Open Sans" w:cs="Open Sans"/>
          <w:color w:val="151D33"/>
          <w:sz w:val="27"/>
          <w:szCs w:val="27"/>
          <w:lang w:eastAsia="en-GB"/>
        </w:rPr>
        <w:t>.</w:t>
      </w:r>
    </w:p>
    <w:sectPr w:rsidR="00C34333" w:rsidRPr="009F4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82782"/>
    <w:multiLevelType w:val="multilevel"/>
    <w:tmpl w:val="E57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9554F"/>
    <w:multiLevelType w:val="multilevel"/>
    <w:tmpl w:val="1F2C3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D5C92"/>
    <w:multiLevelType w:val="multilevel"/>
    <w:tmpl w:val="41A2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439A7"/>
    <w:multiLevelType w:val="multilevel"/>
    <w:tmpl w:val="0DB0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F7663"/>
    <w:multiLevelType w:val="multilevel"/>
    <w:tmpl w:val="FB86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30619"/>
    <w:multiLevelType w:val="multilevel"/>
    <w:tmpl w:val="3270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74662"/>
    <w:multiLevelType w:val="multilevel"/>
    <w:tmpl w:val="AEF2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768A5"/>
    <w:multiLevelType w:val="multilevel"/>
    <w:tmpl w:val="B6D0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83124"/>
    <w:multiLevelType w:val="multilevel"/>
    <w:tmpl w:val="D8D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B2043E"/>
    <w:multiLevelType w:val="multilevel"/>
    <w:tmpl w:val="C302B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3340C"/>
    <w:multiLevelType w:val="multilevel"/>
    <w:tmpl w:val="EB68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B6076"/>
    <w:multiLevelType w:val="multilevel"/>
    <w:tmpl w:val="C84E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75199"/>
    <w:multiLevelType w:val="multilevel"/>
    <w:tmpl w:val="454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E447B"/>
    <w:multiLevelType w:val="multilevel"/>
    <w:tmpl w:val="C076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282120">
    <w:abstractNumId w:val="3"/>
  </w:num>
  <w:num w:numId="2" w16cid:durableId="1206605975">
    <w:abstractNumId w:val="9"/>
  </w:num>
  <w:num w:numId="3" w16cid:durableId="1164129471">
    <w:abstractNumId w:val="9"/>
    <w:lvlOverride w:ilvl="1">
      <w:lvl w:ilvl="1">
        <w:numFmt w:val="bullet"/>
        <w:lvlText w:val=""/>
        <w:lvlJc w:val="left"/>
        <w:pPr>
          <w:tabs>
            <w:tab w:val="num" w:pos="1440"/>
          </w:tabs>
          <w:ind w:left="1440" w:hanging="360"/>
        </w:pPr>
        <w:rPr>
          <w:rFonts w:ascii="Symbol" w:hAnsi="Symbol" w:hint="default"/>
          <w:sz w:val="20"/>
        </w:rPr>
      </w:lvl>
    </w:lvlOverride>
  </w:num>
  <w:num w:numId="4" w16cid:durableId="336226571">
    <w:abstractNumId w:val="9"/>
    <w:lvlOverride w:ilvl="1">
      <w:lvl w:ilvl="1">
        <w:numFmt w:val="bullet"/>
        <w:lvlText w:val=""/>
        <w:lvlJc w:val="left"/>
        <w:pPr>
          <w:tabs>
            <w:tab w:val="num" w:pos="1440"/>
          </w:tabs>
          <w:ind w:left="1440" w:hanging="360"/>
        </w:pPr>
        <w:rPr>
          <w:rFonts w:ascii="Symbol" w:hAnsi="Symbol" w:hint="default"/>
          <w:sz w:val="20"/>
        </w:rPr>
      </w:lvl>
    </w:lvlOverride>
  </w:num>
  <w:num w:numId="5" w16cid:durableId="450710460">
    <w:abstractNumId w:val="0"/>
  </w:num>
  <w:num w:numId="6" w16cid:durableId="1885171621">
    <w:abstractNumId w:val="2"/>
  </w:num>
  <w:num w:numId="7" w16cid:durableId="2053921374">
    <w:abstractNumId w:val="7"/>
  </w:num>
  <w:num w:numId="8" w16cid:durableId="1634628509">
    <w:abstractNumId w:val="1"/>
  </w:num>
  <w:num w:numId="9" w16cid:durableId="849953752">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16cid:durableId="1967269044">
    <w:abstractNumId w:val="13"/>
  </w:num>
  <w:num w:numId="11" w16cid:durableId="958141579">
    <w:abstractNumId w:val="5"/>
  </w:num>
  <w:num w:numId="12" w16cid:durableId="2046248612">
    <w:abstractNumId w:val="4"/>
  </w:num>
  <w:num w:numId="13" w16cid:durableId="1210724884">
    <w:abstractNumId w:val="8"/>
  </w:num>
  <w:num w:numId="14" w16cid:durableId="73934749">
    <w:abstractNumId w:val="11"/>
  </w:num>
  <w:num w:numId="15" w16cid:durableId="497237502">
    <w:abstractNumId w:val="10"/>
  </w:num>
  <w:num w:numId="16" w16cid:durableId="1381398981">
    <w:abstractNumId w:val="12"/>
  </w:num>
  <w:num w:numId="17" w16cid:durableId="147255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EF"/>
    <w:rsid w:val="00117755"/>
    <w:rsid w:val="0021779A"/>
    <w:rsid w:val="00310246"/>
    <w:rsid w:val="009F4DEF"/>
    <w:rsid w:val="00C34333"/>
    <w:rsid w:val="00D37BCB"/>
    <w:rsid w:val="00F37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8ADF"/>
  <w15:chartTrackingRefBased/>
  <w15:docId w15:val="{BCB6E144-8D71-4BD8-8C7E-E06AE4AD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DEF"/>
    <w:rPr>
      <w:rFonts w:eastAsiaTheme="majorEastAsia" w:cstheme="majorBidi"/>
      <w:color w:val="272727" w:themeColor="text1" w:themeTint="D8"/>
    </w:rPr>
  </w:style>
  <w:style w:type="paragraph" w:styleId="Title">
    <w:name w:val="Title"/>
    <w:basedOn w:val="Normal"/>
    <w:next w:val="Normal"/>
    <w:link w:val="TitleChar"/>
    <w:uiPriority w:val="10"/>
    <w:qFormat/>
    <w:rsid w:val="009F4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DEF"/>
    <w:pPr>
      <w:spacing w:before="160"/>
      <w:jc w:val="center"/>
    </w:pPr>
    <w:rPr>
      <w:i/>
      <w:iCs/>
      <w:color w:val="404040" w:themeColor="text1" w:themeTint="BF"/>
    </w:rPr>
  </w:style>
  <w:style w:type="character" w:customStyle="1" w:styleId="QuoteChar">
    <w:name w:val="Quote Char"/>
    <w:basedOn w:val="DefaultParagraphFont"/>
    <w:link w:val="Quote"/>
    <w:uiPriority w:val="29"/>
    <w:rsid w:val="009F4DEF"/>
    <w:rPr>
      <w:i/>
      <w:iCs/>
      <w:color w:val="404040" w:themeColor="text1" w:themeTint="BF"/>
    </w:rPr>
  </w:style>
  <w:style w:type="paragraph" w:styleId="ListParagraph">
    <w:name w:val="List Paragraph"/>
    <w:basedOn w:val="Normal"/>
    <w:uiPriority w:val="34"/>
    <w:qFormat/>
    <w:rsid w:val="009F4DEF"/>
    <w:pPr>
      <w:ind w:left="720"/>
      <w:contextualSpacing/>
    </w:pPr>
  </w:style>
  <w:style w:type="character" w:styleId="IntenseEmphasis">
    <w:name w:val="Intense Emphasis"/>
    <w:basedOn w:val="DefaultParagraphFont"/>
    <w:uiPriority w:val="21"/>
    <w:qFormat/>
    <w:rsid w:val="009F4DEF"/>
    <w:rPr>
      <w:i/>
      <w:iCs/>
      <w:color w:val="0F4761" w:themeColor="accent1" w:themeShade="BF"/>
    </w:rPr>
  </w:style>
  <w:style w:type="paragraph" w:styleId="IntenseQuote">
    <w:name w:val="Intense Quote"/>
    <w:basedOn w:val="Normal"/>
    <w:next w:val="Normal"/>
    <w:link w:val="IntenseQuoteChar"/>
    <w:uiPriority w:val="30"/>
    <w:qFormat/>
    <w:rsid w:val="009F4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DEF"/>
    <w:rPr>
      <w:i/>
      <w:iCs/>
      <w:color w:val="0F4761" w:themeColor="accent1" w:themeShade="BF"/>
    </w:rPr>
  </w:style>
  <w:style w:type="character" w:styleId="IntenseReference">
    <w:name w:val="Intense Reference"/>
    <w:basedOn w:val="DefaultParagraphFont"/>
    <w:uiPriority w:val="32"/>
    <w:qFormat/>
    <w:rsid w:val="009F4DEF"/>
    <w:rPr>
      <w:b/>
      <w:bCs/>
      <w:smallCaps/>
      <w:color w:val="0F4761" w:themeColor="accent1" w:themeShade="BF"/>
      <w:spacing w:val="5"/>
    </w:rPr>
  </w:style>
  <w:style w:type="character" w:styleId="Hyperlink">
    <w:name w:val="Hyperlink"/>
    <w:basedOn w:val="DefaultParagraphFont"/>
    <w:uiPriority w:val="99"/>
    <w:unhideWhenUsed/>
    <w:rsid w:val="009F4DEF"/>
    <w:rPr>
      <w:color w:val="467886" w:themeColor="hyperlink"/>
      <w:u w:val="single"/>
    </w:rPr>
  </w:style>
  <w:style w:type="character" w:styleId="UnresolvedMention">
    <w:name w:val="Unresolved Mention"/>
    <w:basedOn w:val="DefaultParagraphFont"/>
    <w:uiPriority w:val="99"/>
    <w:semiHidden/>
    <w:unhideWhenUsed/>
    <w:rsid w:val="009F4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tigertek.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tigertek.i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2176</Words>
  <Characters>12406</Characters>
  <Application>Microsoft Office Word</Application>
  <DocSecurity>0</DocSecurity>
  <Lines>103</Lines>
  <Paragraphs>29</Paragraphs>
  <ScaleCrop>false</ScaleCrop>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Campbell</dc:creator>
  <cp:keywords/>
  <dc:description/>
  <cp:lastModifiedBy>Paul Campbell</cp:lastModifiedBy>
  <cp:revision>5</cp:revision>
  <dcterms:created xsi:type="dcterms:W3CDTF">2026-02-18T11:02:00Z</dcterms:created>
  <dcterms:modified xsi:type="dcterms:W3CDTF">2026-02-19T14:56:00Z</dcterms:modified>
</cp:coreProperties>
</file>